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764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4481">
              <w:rPr>
                <w:sz w:val="28"/>
                <w:szCs w:val="28"/>
              </w:rPr>
              <w:t>5</w:t>
            </w:r>
            <w:r w:rsidRPr="000A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A7A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914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9148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764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44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/3</w:t>
            </w:r>
            <w:r w:rsidR="0076448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91480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</w:tr>
    </w:tbl>
    <w:p w:rsidR="00500679" w:rsidRPr="00500679" w:rsidRDefault="00500679" w:rsidP="00500679">
      <w:pPr>
        <w:pStyle w:val="23"/>
        <w:spacing w:before="360" w:line="240" w:lineRule="auto"/>
        <w:jc w:val="center"/>
        <w:rPr>
          <w:b/>
          <w:sz w:val="28"/>
          <w:szCs w:val="28"/>
        </w:rPr>
      </w:pPr>
      <w:r w:rsidRPr="00500679">
        <w:rPr>
          <w:b/>
          <w:sz w:val="28"/>
          <w:szCs w:val="28"/>
        </w:rPr>
        <w:t xml:space="preserve">О графике дежурства </w:t>
      </w:r>
      <w:r w:rsidRPr="00500679">
        <w:rPr>
          <w:b/>
          <w:sz w:val="28"/>
          <w:szCs w:val="28"/>
        </w:rPr>
        <w:br/>
        <w:t xml:space="preserve">членов территориальной избирательной комиссии </w:t>
      </w:r>
      <w:r w:rsidRPr="00500679">
        <w:rPr>
          <w:b/>
          <w:sz w:val="28"/>
          <w:szCs w:val="28"/>
          <w:effect w:val="antsRed"/>
        </w:rPr>
        <w:t>_____</w:t>
      </w:r>
      <w:r>
        <w:rPr>
          <w:b/>
          <w:sz w:val="28"/>
          <w:szCs w:val="28"/>
          <w:effect w:val="antsRed"/>
        </w:rPr>
        <w:t>Кесовогорского района</w:t>
      </w:r>
      <w:r w:rsidRPr="00500679">
        <w:rPr>
          <w:b/>
          <w:sz w:val="28"/>
          <w:szCs w:val="28"/>
          <w:effect w:val="antsRed"/>
        </w:rPr>
        <w:t>_</w:t>
      </w:r>
      <w:r w:rsidRPr="00500679">
        <w:rPr>
          <w:b/>
          <w:sz w:val="28"/>
          <w:szCs w:val="28"/>
        </w:rPr>
        <w:t xml:space="preserve"> Тверской области </w:t>
      </w:r>
      <w:r w:rsidRPr="00500679">
        <w:rPr>
          <w:b/>
          <w:sz w:val="28"/>
          <w:szCs w:val="28"/>
        </w:rPr>
        <w:br/>
        <w:t xml:space="preserve">с правом решающего голоса при проведении досрочного голосования </w:t>
      </w:r>
      <w:r w:rsidRPr="00500679">
        <w:rPr>
          <w:b/>
          <w:sz w:val="28"/>
          <w:szCs w:val="28"/>
        </w:rPr>
        <w:br/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500679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</w:t>
      </w:r>
      <w:r w:rsidRPr="00500679">
        <w:rPr>
          <w:b/>
          <w:sz w:val="28"/>
          <w:szCs w:val="28"/>
        </w:rPr>
        <w:t>депутата</w:t>
      </w:r>
      <w:r>
        <w:rPr>
          <w:b/>
          <w:sz w:val="28"/>
          <w:szCs w:val="28"/>
        </w:rPr>
        <w:t xml:space="preserve"> Законодательного Собрания Тверской области шестого созыва по Кашинскому одномандатному избирательному округу № 19 </w:t>
      </w:r>
      <w:r w:rsidRPr="00500679">
        <w:rPr>
          <w:b/>
          <w:sz w:val="28"/>
          <w:szCs w:val="28"/>
        </w:rPr>
        <w:t>8 сентября 2019 года</w:t>
      </w:r>
    </w:p>
    <w:p w:rsidR="00500679" w:rsidRDefault="00500679" w:rsidP="00500679">
      <w:pPr>
        <w:spacing w:before="240" w:line="360" w:lineRule="auto"/>
        <w:ind w:firstLine="709"/>
        <w:jc w:val="both"/>
        <w:rPr>
          <w:sz w:val="28"/>
        </w:rPr>
      </w:pPr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>на основании статей</w:t>
      </w:r>
      <w:r>
        <w:rPr>
          <w:sz w:val="28"/>
        </w:rPr>
        <w:t xml:space="preserve"> </w:t>
      </w:r>
      <w:r w:rsidRPr="00500679">
        <w:rPr>
          <w:sz w:val="28"/>
          <w:shd w:val="clear" w:color="auto" w:fill="F2F2F2"/>
        </w:rPr>
        <w:t>22</w:t>
      </w:r>
      <w:r w:rsidRPr="00F325FA">
        <w:rPr>
          <w:sz w:val="28"/>
        </w:rPr>
        <w:t>,</w:t>
      </w:r>
      <w:r>
        <w:rPr>
          <w:sz w:val="28"/>
        </w:rPr>
        <w:t xml:space="preserve"> 61</w:t>
      </w:r>
      <w:r w:rsidRPr="005D0703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25441C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>постановления территориальной избирательной комиссии Кесовогорского района</w:t>
      </w:r>
      <w:r>
        <w:rPr>
          <w:i/>
          <w:sz w:val="28"/>
        </w:rPr>
        <w:t xml:space="preserve"> </w:t>
      </w:r>
      <w:r>
        <w:rPr>
          <w:sz w:val="28"/>
        </w:rPr>
        <w:t>от 15 августа 2019 года №77/310-3 «</w:t>
      </w:r>
      <w:r w:rsidRPr="00C97D9F">
        <w:rPr>
          <w:sz w:val="28"/>
        </w:rPr>
        <w:t xml:space="preserve">О графике работы территориальной избирательной комиссии </w:t>
      </w:r>
      <w:r>
        <w:rPr>
          <w:sz w:val="28"/>
        </w:rPr>
        <w:t>Кесовогорского района</w:t>
      </w:r>
      <w:r>
        <w:rPr>
          <w:i/>
          <w:sz w:val="28"/>
        </w:rPr>
        <w:t xml:space="preserve"> </w:t>
      </w:r>
      <w:r w:rsidRPr="00C97D9F">
        <w:rPr>
          <w:sz w:val="28"/>
        </w:rPr>
        <w:t>Тверской области и участковых избирательных комиссий избирательных участков №№</w:t>
      </w:r>
      <w:r>
        <w:rPr>
          <w:sz w:val="28"/>
        </w:rPr>
        <w:t>362-377</w:t>
      </w:r>
      <w:r w:rsidRPr="00C97D9F">
        <w:rPr>
          <w:sz w:val="28"/>
        </w:rPr>
        <w:t xml:space="preserve"> для проведения досрочного голосования на </w:t>
      </w:r>
      <w:r>
        <w:rPr>
          <w:sz w:val="28"/>
        </w:rPr>
        <w:t xml:space="preserve">дополнительных </w:t>
      </w:r>
      <w:r w:rsidRPr="00C97D9F">
        <w:rPr>
          <w:sz w:val="28"/>
        </w:rPr>
        <w:t xml:space="preserve">выборах </w:t>
      </w:r>
      <w:r>
        <w:rPr>
          <w:sz w:val="28"/>
        </w:rPr>
        <w:t>депутата Законодательного Собрания Тверской области шестого созыва по Кашинскому одномандатному избирательному округу №19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8</w:t>
      </w:r>
      <w:r w:rsidRPr="00C97D9F">
        <w:rPr>
          <w:sz w:val="28"/>
        </w:rPr>
        <w:t xml:space="preserve"> сентября 201</w:t>
      </w:r>
      <w:r>
        <w:rPr>
          <w:sz w:val="28"/>
        </w:rPr>
        <w:t>9</w:t>
      </w:r>
      <w:r w:rsidRPr="00C97D9F">
        <w:rPr>
          <w:sz w:val="28"/>
        </w:rPr>
        <w:t xml:space="preserve"> года</w:t>
      </w:r>
      <w:r>
        <w:rPr>
          <w:sz w:val="28"/>
        </w:rPr>
        <w:t xml:space="preserve">», 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>Кесовогорского района</w:t>
      </w:r>
      <w:r>
        <w:rPr>
          <w:i/>
          <w:sz w:val="28"/>
        </w:rPr>
        <w:t xml:space="preserve">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500679" w:rsidRPr="00524302" w:rsidRDefault="00500679" w:rsidP="0050067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302">
        <w:rPr>
          <w:sz w:val="28"/>
          <w:szCs w:val="28"/>
        </w:rPr>
        <w:t xml:space="preserve">Утвердить график дежурства членов территориальной избирательной комиссии </w:t>
      </w:r>
      <w:r>
        <w:rPr>
          <w:sz w:val="28"/>
          <w:szCs w:val="28"/>
        </w:rPr>
        <w:t>Кесовогорского района</w:t>
      </w:r>
      <w:r w:rsidRPr="00524302">
        <w:rPr>
          <w:i/>
          <w:sz w:val="28"/>
          <w:szCs w:val="28"/>
        </w:rPr>
        <w:t xml:space="preserve"> </w:t>
      </w:r>
      <w:r w:rsidRPr="00524302">
        <w:rPr>
          <w:sz w:val="28"/>
          <w:szCs w:val="28"/>
        </w:rPr>
        <w:t xml:space="preserve">с правом решающего голоса </w:t>
      </w:r>
      <w:r w:rsidRPr="00524302">
        <w:rPr>
          <w:sz w:val="28"/>
          <w:szCs w:val="28"/>
        </w:rPr>
        <w:lastRenderedPageBreak/>
        <w:t xml:space="preserve">при проведении досрочного голосования в помещении территориальной избирательной комиссии </w:t>
      </w:r>
      <w:r>
        <w:rPr>
          <w:sz w:val="28"/>
          <w:szCs w:val="28"/>
        </w:rPr>
        <w:t>Кесовогорского района</w:t>
      </w:r>
      <w:r w:rsidRPr="00524302">
        <w:rPr>
          <w:i/>
          <w:sz w:val="28"/>
          <w:szCs w:val="28"/>
        </w:rPr>
        <w:t xml:space="preserve"> </w:t>
      </w:r>
      <w:r w:rsidRPr="0052430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выборах </w:t>
      </w:r>
      <w:r w:rsidRPr="00524302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Законодательного Собрания Тверской области шестого созыва по кашинскому одномандатному избирательному округу № 19</w:t>
      </w:r>
      <w:r w:rsidRPr="00524302">
        <w:rPr>
          <w:i/>
          <w:sz w:val="28"/>
          <w:szCs w:val="28"/>
        </w:rPr>
        <w:t xml:space="preserve"> </w:t>
      </w:r>
      <w:r w:rsidRPr="00524302">
        <w:rPr>
          <w:sz w:val="28"/>
          <w:szCs w:val="28"/>
        </w:rPr>
        <w:t>8 сентября 2019 года  (прилагается).</w:t>
      </w:r>
    </w:p>
    <w:p w:rsidR="00500679" w:rsidRPr="00524302" w:rsidRDefault="00500679" w:rsidP="0050067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302">
        <w:rPr>
          <w:sz w:val="28"/>
          <w:szCs w:val="28"/>
        </w:rPr>
        <w:t xml:space="preserve">Возложить контроль за выполнением настоящего постановления </w:t>
      </w:r>
      <w:r>
        <w:rPr>
          <w:sz w:val="28"/>
          <w:szCs w:val="28"/>
        </w:rPr>
        <w:br/>
      </w:r>
      <w:r w:rsidRPr="00524302">
        <w:rPr>
          <w:sz w:val="28"/>
          <w:szCs w:val="28"/>
        </w:rPr>
        <w:t>на председателя территор</w:t>
      </w:r>
      <w:r>
        <w:rPr>
          <w:sz w:val="28"/>
          <w:szCs w:val="28"/>
        </w:rPr>
        <w:t>иальной избирательной комиссии Кесовогорского района В.Г. Тарасова</w:t>
      </w:r>
      <w:r w:rsidRPr="00524302">
        <w:rPr>
          <w:i/>
          <w:sz w:val="28"/>
          <w:szCs w:val="28"/>
        </w:rPr>
        <w:t>.</w:t>
      </w:r>
    </w:p>
    <w:p w:rsidR="00500679" w:rsidRPr="00500679" w:rsidRDefault="00500679" w:rsidP="00500679">
      <w:pPr>
        <w:pStyle w:val="23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00679">
        <w:rPr>
          <w:rFonts w:eastAsia="Calibri"/>
          <w:bCs/>
          <w:sz w:val="28"/>
          <w:szCs w:val="28"/>
          <w:lang w:eastAsia="en-US"/>
        </w:rPr>
        <w:t>Разместить настоящее постановление на сайте территориальной избирательной комиссии</w:t>
      </w:r>
      <w:r>
        <w:rPr>
          <w:rFonts w:eastAsia="Calibri"/>
          <w:bCs/>
          <w:sz w:val="28"/>
          <w:szCs w:val="28"/>
          <w:lang w:eastAsia="en-US"/>
        </w:rPr>
        <w:t xml:space="preserve"> Кесовогорского района</w:t>
      </w:r>
      <w:r w:rsidRPr="00500679">
        <w:rPr>
          <w:i/>
          <w:sz w:val="28"/>
          <w:szCs w:val="28"/>
        </w:rPr>
        <w:t xml:space="preserve"> </w:t>
      </w:r>
      <w:r w:rsidRPr="00500679"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500679" w:rsidRDefault="00500679" w:rsidP="00500679">
      <w:pPr>
        <w:pStyle w:val="23"/>
        <w:tabs>
          <w:tab w:val="left" w:pos="1134"/>
        </w:tabs>
        <w:spacing w:line="360" w:lineRule="auto"/>
        <w:rPr>
          <w:rFonts w:eastAsia="Calibri"/>
          <w:b/>
          <w:bCs/>
          <w:szCs w:val="22"/>
          <w:lang w:eastAsia="en-US"/>
        </w:rPr>
      </w:pPr>
    </w:p>
    <w:tbl>
      <w:tblPr>
        <w:tblW w:w="10206" w:type="dxa"/>
        <w:tblInd w:w="-851" w:type="dxa"/>
        <w:tblLook w:val="0000"/>
      </w:tblPr>
      <w:tblGrid>
        <w:gridCol w:w="5495"/>
        <w:gridCol w:w="4711"/>
      </w:tblGrid>
      <w:tr w:rsidR="00500679" w:rsidRPr="00D414DB" w:rsidTr="00500679">
        <w:tc>
          <w:tcPr>
            <w:tcW w:w="5495" w:type="dxa"/>
          </w:tcPr>
          <w:p w:rsidR="00500679" w:rsidRDefault="00500679" w:rsidP="0077716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00679" w:rsidRPr="00D414DB" w:rsidRDefault="00500679" w:rsidP="0077716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Кесовогорского района</w:t>
            </w:r>
          </w:p>
        </w:tc>
        <w:tc>
          <w:tcPr>
            <w:tcW w:w="4711" w:type="dxa"/>
            <w:vAlign w:val="bottom"/>
          </w:tcPr>
          <w:p w:rsidR="00500679" w:rsidRPr="00CC28A0" w:rsidRDefault="00500679" w:rsidP="0077716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311AB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В.Г. Тарасов</w:t>
            </w:r>
          </w:p>
        </w:tc>
      </w:tr>
      <w:tr w:rsidR="00500679" w:rsidRPr="00B717EF" w:rsidTr="00500679">
        <w:trPr>
          <w:trHeight w:val="161"/>
        </w:trPr>
        <w:tc>
          <w:tcPr>
            <w:tcW w:w="5495" w:type="dxa"/>
          </w:tcPr>
          <w:p w:rsidR="00500679" w:rsidRPr="00B717EF" w:rsidRDefault="00500679" w:rsidP="0077716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711" w:type="dxa"/>
            <w:vAlign w:val="bottom"/>
          </w:tcPr>
          <w:p w:rsidR="00500679" w:rsidRPr="00CC28A0" w:rsidRDefault="00500679" w:rsidP="00777164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</w:tr>
      <w:tr w:rsidR="00500679" w:rsidRPr="00D414DB" w:rsidTr="00500679">
        <w:trPr>
          <w:trHeight w:val="70"/>
        </w:trPr>
        <w:tc>
          <w:tcPr>
            <w:tcW w:w="5495" w:type="dxa"/>
          </w:tcPr>
          <w:p w:rsidR="00500679" w:rsidRDefault="00500679" w:rsidP="0077716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00679" w:rsidRPr="00D414DB" w:rsidRDefault="00500679" w:rsidP="0077716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</w:p>
        </w:tc>
        <w:tc>
          <w:tcPr>
            <w:tcW w:w="4711" w:type="dxa"/>
            <w:vAlign w:val="bottom"/>
          </w:tcPr>
          <w:p w:rsidR="00500679" w:rsidRPr="00CC28A0" w:rsidRDefault="00500679" w:rsidP="0077716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311AB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Н.Н. Никулина</w:t>
            </w:r>
          </w:p>
        </w:tc>
      </w:tr>
    </w:tbl>
    <w:p w:rsidR="00500679" w:rsidRDefault="00500679" w:rsidP="00500679">
      <w:pPr>
        <w:pStyle w:val="23"/>
        <w:tabs>
          <w:tab w:val="left" w:pos="1134"/>
        </w:tabs>
        <w:spacing w:line="360" w:lineRule="auto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br w:type="page"/>
      </w:r>
    </w:p>
    <w:tbl>
      <w:tblPr>
        <w:tblW w:w="0" w:type="auto"/>
        <w:tblInd w:w="4361" w:type="dxa"/>
        <w:tblLook w:val="04A0"/>
      </w:tblPr>
      <w:tblGrid>
        <w:gridCol w:w="4870"/>
      </w:tblGrid>
      <w:tr w:rsidR="00500679" w:rsidRPr="00500679" w:rsidTr="00777164">
        <w:tc>
          <w:tcPr>
            <w:tcW w:w="4870" w:type="dxa"/>
            <w:shd w:val="clear" w:color="auto" w:fill="auto"/>
          </w:tcPr>
          <w:p w:rsidR="00500679" w:rsidRPr="00500679" w:rsidRDefault="00500679" w:rsidP="00500679">
            <w:pPr>
              <w:pStyle w:val="23"/>
              <w:tabs>
                <w:tab w:val="left" w:pos="1134"/>
              </w:tabs>
              <w:spacing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00679">
              <w:rPr>
                <w:rFonts w:eastAsia="Calibri"/>
                <w:bCs/>
                <w:szCs w:val="22"/>
                <w:lang w:eastAsia="en-US"/>
              </w:rPr>
              <w:br w:type="page"/>
              <w:t>Приложение</w:t>
            </w:r>
          </w:p>
        </w:tc>
      </w:tr>
      <w:tr w:rsidR="00500679" w:rsidRPr="00500679" w:rsidTr="00777164">
        <w:tc>
          <w:tcPr>
            <w:tcW w:w="4870" w:type="dxa"/>
            <w:shd w:val="clear" w:color="auto" w:fill="auto"/>
          </w:tcPr>
          <w:p w:rsidR="00500679" w:rsidRPr="00500679" w:rsidRDefault="00500679" w:rsidP="00500679">
            <w:pPr>
              <w:pStyle w:val="23"/>
              <w:tabs>
                <w:tab w:val="left" w:pos="1134"/>
              </w:tabs>
              <w:spacing w:before="60"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00679">
              <w:rPr>
                <w:rFonts w:eastAsia="Calibri"/>
                <w:bCs/>
                <w:szCs w:val="22"/>
                <w:lang w:eastAsia="en-US"/>
              </w:rPr>
              <w:t>УТВЕРЖДЕН</w:t>
            </w:r>
          </w:p>
        </w:tc>
      </w:tr>
      <w:tr w:rsidR="00500679" w:rsidRPr="00500679" w:rsidTr="00777164">
        <w:tc>
          <w:tcPr>
            <w:tcW w:w="4870" w:type="dxa"/>
            <w:shd w:val="clear" w:color="auto" w:fill="auto"/>
          </w:tcPr>
          <w:p w:rsidR="00500679" w:rsidRPr="00500679" w:rsidRDefault="00500679" w:rsidP="00500679">
            <w:pPr>
              <w:pStyle w:val="23"/>
              <w:tabs>
                <w:tab w:val="left" w:pos="1134"/>
              </w:tabs>
              <w:spacing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00679">
              <w:rPr>
                <w:rFonts w:eastAsia="Calibri"/>
                <w:bCs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  <w:r>
              <w:rPr>
                <w:rFonts w:eastAsia="Calibri"/>
                <w:bCs/>
                <w:szCs w:val="22"/>
                <w:lang w:eastAsia="en-US"/>
              </w:rPr>
              <w:t>Кесовогорского района</w:t>
            </w:r>
          </w:p>
        </w:tc>
      </w:tr>
      <w:tr w:rsidR="00500679" w:rsidRPr="00500679" w:rsidTr="00777164">
        <w:tc>
          <w:tcPr>
            <w:tcW w:w="4870" w:type="dxa"/>
            <w:shd w:val="clear" w:color="auto" w:fill="auto"/>
          </w:tcPr>
          <w:p w:rsidR="00500679" w:rsidRPr="00500679" w:rsidRDefault="00500679" w:rsidP="00500679">
            <w:pPr>
              <w:pStyle w:val="23"/>
              <w:tabs>
                <w:tab w:val="left" w:pos="1134"/>
              </w:tabs>
              <w:spacing w:before="120"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00679">
              <w:rPr>
                <w:rFonts w:eastAsia="Calibri"/>
                <w:bCs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bCs/>
                <w:szCs w:val="22"/>
                <w:lang w:eastAsia="en-US"/>
              </w:rPr>
              <w:t>15 августа 2019 года</w:t>
            </w:r>
            <w:r w:rsidRPr="00500679">
              <w:rPr>
                <w:rFonts w:eastAsia="Calibri"/>
                <w:bCs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bCs/>
                <w:szCs w:val="22"/>
                <w:lang w:eastAsia="en-US"/>
              </w:rPr>
              <w:t>77/311-3</w:t>
            </w:r>
          </w:p>
        </w:tc>
      </w:tr>
    </w:tbl>
    <w:p w:rsidR="00500679" w:rsidRPr="00C476B9" w:rsidRDefault="00500679" w:rsidP="00C476B9">
      <w:pPr>
        <w:pStyle w:val="23"/>
        <w:tabs>
          <w:tab w:val="left" w:pos="1134"/>
        </w:tabs>
        <w:spacing w:before="480" w:line="240" w:lineRule="auto"/>
        <w:jc w:val="center"/>
        <w:rPr>
          <w:b/>
          <w:i/>
          <w:sz w:val="26"/>
          <w:szCs w:val="26"/>
        </w:rPr>
      </w:pPr>
      <w:r w:rsidRPr="00C476B9">
        <w:rPr>
          <w:b/>
          <w:sz w:val="26"/>
          <w:szCs w:val="26"/>
        </w:rPr>
        <w:t>График дежурства</w:t>
      </w:r>
      <w:r w:rsidRPr="00C476B9">
        <w:rPr>
          <w:b/>
          <w:sz w:val="26"/>
          <w:szCs w:val="26"/>
        </w:rPr>
        <w:br/>
        <w:t xml:space="preserve">членов территориальной избирательной комиссии Кесовогорского района </w:t>
      </w:r>
      <w:r w:rsidRPr="00C476B9">
        <w:rPr>
          <w:b/>
          <w:sz w:val="26"/>
          <w:szCs w:val="26"/>
        </w:rPr>
        <w:br/>
        <w:t xml:space="preserve">с правом решающего голоса  при проведении </w:t>
      </w:r>
      <w:r w:rsidRPr="00C476B9">
        <w:rPr>
          <w:b/>
          <w:sz w:val="26"/>
          <w:szCs w:val="26"/>
        </w:rPr>
        <w:br/>
        <w:t>досрочного голосования на дополнительных выборах депутата</w:t>
      </w:r>
      <w:r w:rsidR="00C476B9" w:rsidRPr="00C476B9">
        <w:rPr>
          <w:b/>
          <w:sz w:val="26"/>
          <w:szCs w:val="26"/>
        </w:rPr>
        <w:t xml:space="preserve"> Законодательного Собрания Тверской области шестого созыва по Кашинскому одномандатному избирательному округу №19</w:t>
      </w:r>
      <w:r w:rsidRPr="00C476B9">
        <w:rPr>
          <w:b/>
          <w:sz w:val="26"/>
          <w:szCs w:val="26"/>
        </w:rPr>
        <w:br/>
        <w:t>8 сентября 2019 года</w:t>
      </w:r>
    </w:p>
    <w:tbl>
      <w:tblPr>
        <w:tblW w:w="953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119"/>
        <w:gridCol w:w="2977"/>
        <w:gridCol w:w="2834"/>
      </w:tblGrid>
      <w:tr w:rsidR="00500679" w:rsidRPr="00D35847" w:rsidTr="00777164">
        <w:trPr>
          <w:trHeight w:val="1587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AE555C" w:rsidRDefault="00500679" w:rsidP="00C476B9">
            <w:pPr>
              <w:pStyle w:val="23"/>
              <w:tabs>
                <w:tab w:val="left" w:pos="1134"/>
              </w:tabs>
              <w:spacing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AE555C">
              <w:rPr>
                <w:rFonts w:eastAsia="Calibri"/>
                <w:bCs/>
                <w:szCs w:val="22"/>
                <w:lang w:eastAsia="en-US"/>
              </w:rPr>
              <w:t>Дата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>дежурства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D35847" w:rsidRDefault="00500679" w:rsidP="00C476B9">
            <w:pPr>
              <w:pStyle w:val="23"/>
              <w:tabs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Время 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>дежурства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8262C5">
              <w:rPr>
                <w:rFonts w:eastAsia="Calibri"/>
                <w:b/>
                <w:bCs/>
                <w:szCs w:val="22"/>
                <w:lang w:eastAsia="en-US"/>
              </w:rPr>
              <w:t>(с_по_)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500679" w:rsidRPr="00D35847" w:rsidRDefault="00500679" w:rsidP="00C476B9">
            <w:pPr>
              <w:pStyle w:val="23"/>
              <w:tabs>
                <w:tab w:val="left" w:pos="-27"/>
              </w:tabs>
              <w:spacing w:line="240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Фамилии, </w:t>
            </w:r>
            <w:r>
              <w:rPr>
                <w:rFonts w:eastAsia="Calibri"/>
                <w:bCs/>
                <w:szCs w:val="22"/>
                <w:lang w:eastAsia="en-US"/>
              </w:rPr>
              <w:t>инициалы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 дежурных членов территориальной избирательной комиссии</w:t>
            </w:r>
            <w:r w:rsidR="00C476B9">
              <w:rPr>
                <w:rFonts w:eastAsia="Calibri"/>
                <w:bCs/>
                <w:szCs w:val="22"/>
                <w:lang w:eastAsia="en-US"/>
              </w:rPr>
              <w:t xml:space="preserve"> Кесовогорского района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>с правом решающего голоса</w:t>
            </w:r>
          </w:p>
        </w:tc>
      </w:tr>
      <w:tr w:rsidR="00500679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tabs>
                <w:tab w:val="left" w:pos="125"/>
              </w:tabs>
              <w:jc w:val="center"/>
            </w:pPr>
            <w:r w:rsidRPr="00C476B9">
              <w:t>28.08.2019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Никулина Н.В.</w:t>
            </w:r>
          </w:p>
        </w:tc>
      </w:tr>
      <w:tr w:rsidR="00500679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tabs>
                <w:tab w:val="left" w:pos="125"/>
              </w:tabs>
              <w:jc w:val="center"/>
            </w:pPr>
            <w:r w:rsidRPr="00C476B9">
              <w:t>29.08.2019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Хомутова Н.В.</w:t>
            </w:r>
          </w:p>
        </w:tc>
      </w:tr>
      <w:tr w:rsidR="00500679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pStyle w:val="23"/>
              <w:tabs>
                <w:tab w:val="left" w:pos="125"/>
                <w:tab w:val="left" w:pos="1134"/>
              </w:tabs>
              <w:ind w:left="0"/>
              <w:jc w:val="center"/>
              <w:rPr>
                <w:rFonts w:eastAsia="Calibri"/>
                <w:bCs/>
                <w:lang w:eastAsia="en-US"/>
              </w:rPr>
            </w:pPr>
            <w:r w:rsidRPr="00C476B9">
              <w:rPr>
                <w:rFonts w:eastAsia="Calibri"/>
                <w:bCs/>
                <w:lang w:eastAsia="en-US"/>
              </w:rPr>
              <w:t>30.08.2019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Пантелеева Т.А</w:t>
            </w:r>
          </w:p>
        </w:tc>
      </w:tr>
      <w:tr w:rsidR="00500679" w:rsidRPr="00D35847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pStyle w:val="23"/>
              <w:tabs>
                <w:tab w:val="left" w:pos="125"/>
                <w:tab w:val="left" w:pos="1134"/>
              </w:tabs>
              <w:ind w:left="0"/>
              <w:jc w:val="center"/>
              <w:rPr>
                <w:rFonts w:eastAsia="Calibri"/>
                <w:bCs/>
                <w:lang w:eastAsia="en-US"/>
              </w:rPr>
            </w:pPr>
            <w:r w:rsidRPr="00C476B9">
              <w:rPr>
                <w:rFonts w:eastAsia="Calibri"/>
                <w:bCs/>
                <w:lang w:eastAsia="en-US"/>
              </w:rPr>
              <w:t>31.08.2019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jc w:val="center"/>
              <w:rPr>
                <w:bCs/>
                <w:sz w:val="28"/>
                <w:szCs w:val="28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Формин В.В</w:t>
            </w:r>
          </w:p>
        </w:tc>
      </w:tr>
      <w:tr w:rsidR="00500679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pStyle w:val="23"/>
              <w:tabs>
                <w:tab w:val="left" w:pos="125"/>
                <w:tab w:val="left" w:pos="1134"/>
              </w:tabs>
              <w:ind w:left="0"/>
              <w:jc w:val="center"/>
              <w:rPr>
                <w:rFonts w:eastAsia="Calibri"/>
                <w:bCs/>
                <w:lang w:eastAsia="en-US"/>
              </w:rPr>
            </w:pPr>
            <w:r w:rsidRPr="00C476B9">
              <w:rPr>
                <w:rFonts w:eastAsia="Calibri"/>
                <w:bCs/>
                <w:lang w:eastAsia="en-US"/>
              </w:rPr>
              <w:t>01.09.2019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jc w:val="center"/>
              <w:rPr>
                <w:bCs/>
                <w:sz w:val="28"/>
                <w:szCs w:val="28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Суслова М.Б.</w:t>
            </w:r>
          </w:p>
        </w:tc>
      </w:tr>
      <w:tr w:rsidR="00500679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pStyle w:val="23"/>
              <w:tabs>
                <w:tab w:val="left" w:pos="125"/>
                <w:tab w:val="left" w:pos="1134"/>
              </w:tabs>
              <w:ind w:left="0"/>
              <w:jc w:val="center"/>
              <w:rPr>
                <w:rFonts w:eastAsia="Calibri"/>
                <w:bCs/>
                <w:lang w:eastAsia="en-US"/>
              </w:rPr>
            </w:pPr>
            <w:r w:rsidRPr="00C476B9">
              <w:rPr>
                <w:rFonts w:eastAsia="Calibri"/>
                <w:bCs/>
                <w:lang w:eastAsia="en-US"/>
              </w:rPr>
              <w:t>02.09.2019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jc w:val="center"/>
              <w:rPr>
                <w:bCs/>
                <w:sz w:val="28"/>
                <w:szCs w:val="28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Майкова Н.А.</w:t>
            </w:r>
          </w:p>
        </w:tc>
      </w:tr>
      <w:tr w:rsidR="00500679" w:rsidTr="00C476B9">
        <w:trPr>
          <w:trHeight w:val="680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500679" w:rsidRPr="00C476B9" w:rsidRDefault="00500679" w:rsidP="00C476B9">
            <w:pPr>
              <w:pStyle w:val="23"/>
              <w:tabs>
                <w:tab w:val="left" w:pos="125"/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476B9">
              <w:rPr>
                <w:rFonts w:eastAsia="Calibri"/>
                <w:bCs/>
                <w:lang w:eastAsia="en-US"/>
              </w:rPr>
              <w:t>03.09.2019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0679" w:rsidRPr="00C476B9" w:rsidRDefault="00C476B9" w:rsidP="00C476B9">
            <w:pPr>
              <w:jc w:val="center"/>
              <w:rPr>
                <w:bCs/>
                <w:sz w:val="28"/>
                <w:szCs w:val="28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79" w:rsidRPr="00C476B9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C476B9">
              <w:rPr>
                <w:rFonts w:eastAsia="Calibri"/>
                <w:bCs/>
                <w:szCs w:val="22"/>
                <w:lang w:eastAsia="en-US"/>
              </w:rPr>
              <w:t>Тарасов В.Г.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0679" w:rsidRPr="00D35847" w:rsidRDefault="00C476B9" w:rsidP="00C476B9">
            <w:pPr>
              <w:pStyle w:val="23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Никулина Н.В.</w:t>
            </w:r>
          </w:p>
        </w:tc>
      </w:tr>
    </w:tbl>
    <w:p w:rsidR="00500679" w:rsidRDefault="00500679" w:rsidP="00500679">
      <w:pPr>
        <w:pStyle w:val="23"/>
        <w:tabs>
          <w:tab w:val="left" w:pos="1134"/>
        </w:tabs>
        <w:spacing w:before="240"/>
        <w:jc w:val="center"/>
        <w:rPr>
          <w:rFonts w:eastAsia="Calibri"/>
          <w:b/>
          <w:bCs/>
          <w:szCs w:val="22"/>
          <w:lang w:eastAsia="en-US"/>
        </w:rPr>
      </w:pPr>
    </w:p>
    <w:p w:rsidR="005D6A49" w:rsidRPr="00750CCA" w:rsidRDefault="005D6A49" w:rsidP="005D6A49">
      <w:pPr>
        <w:spacing w:before="360" w:after="360"/>
        <w:jc w:val="center"/>
        <w:rPr>
          <w:b/>
          <w:sz w:val="28"/>
          <w:szCs w:val="28"/>
        </w:rPr>
      </w:pPr>
    </w:p>
    <w:p w:rsidR="00F26E1A" w:rsidRPr="00566632" w:rsidRDefault="00F26E1A" w:rsidP="005D6A49">
      <w:pPr>
        <w:spacing w:before="360"/>
        <w:jc w:val="center"/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A0" w:rsidRDefault="00CC28A0">
      <w:r>
        <w:separator/>
      </w:r>
    </w:p>
  </w:endnote>
  <w:endnote w:type="continuationSeparator" w:id="1">
    <w:p w:rsidR="00CC28A0" w:rsidRDefault="00CC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A0" w:rsidRDefault="00CC28A0">
      <w:r>
        <w:separator/>
      </w:r>
    </w:p>
  </w:footnote>
  <w:footnote w:type="continuationSeparator" w:id="1">
    <w:p w:rsidR="00CC28A0" w:rsidRDefault="00CC2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8E5BA6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5F16"/>
    <w:rsid w:val="00107E00"/>
    <w:rsid w:val="001166BE"/>
    <w:rsid w:val="00117FE6"/>
    <w:rsid w:val="001220B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719E"/>
    <w:rsid w:val="001A4EE5"/>
    <w:rsid w:val="001B0B98"/>
    <w:rsid w:val="001B63D2"/>
    <w:rsid w:val="001B68B2"/>
    <w:rsid w:val="001C5050"/>
    <w:rsid w:val="001D081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91A65"/>
    <w:rsid w:val="00293A36"/>
    <w:rsid w:val="002E1BB4"/>
    <w:rsid w:val="002E2364"/>
    <w:rsid w:val="002E3579"/>
    <w:rsid w:val="0030071C"/>
    <w:rsid w:val="00311ABB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0679"/>
    <w:rsid w:val="00504875"/>
    <w:rsid w:val="00506392"/>
    <w:rsid w:val="0051507A"/>
    <w:rsid w:val="00515887"/>
    <w:rsid w:val="005254B7"/>
    <w:rsid w:val="00526CBB"/>
    <w:rsid w:val="005321E3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1B6E"/>
    <w:rsid w:val="005D6A49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1ED7"/>
    <w:rsid w:val="00764481"/>
    <w:rsid w:val="007764FE"/>
    <w:rsid w:val="007900D8"/>
    <w:rsid w:val="007A026A"/>
    <w:rsid w:val="007A1C34"/>
    <w:rsid w:val="007A239A"/>
    <w:rsid w:val="007A533D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9D7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E5BA6"/>
    <w:rsid w:val="008F169E"/>
    <w:rsid w:val="008F56B9"/>
    <w:rsid w:val="008F5C74"/>
    <w:rsid w:val="0091470D"/>
    <w:rsid w:val="009167AF"/>
    <w:rsid w:val="009211E1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86B86"/>
    <w:rsid w:val="0099673E"/>
    <w:rsid w:val="009967D4"/>
    <w:rsid w:val="009A024D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44D2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AE6AD6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6716C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6799"/>
    <w:rsid w:val="00C1792F"/>
    <w:rsid w:val="00C20487"/>
    <w:rsid w:val="00C22002"/>
    <w:rsid w:val="00C22D72"/>
    <w:rsid w:val="00C32BD6"/>
    <w:rsid w:val="00C35B35"/>
    <w:rsid w:val="00C36CD4"/>
    <w:rsid w:val="00C432CD"/>
    <w:rsid w:val="00C476B9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C28A0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2ECA"/>
    <w:rsid w:val="00E266A7"/>
    <w:rsid w:val="00E3041A"/>
    <w:rsid w:val="00E319CE"/>
    <w:rsid w:val="00E33583"/>
    <w:rsid w:val="00E36D9D"/>
    <w:rsid w:val="00E423C1"/>
    <w:rsid w:val="00E43794"/>
    <w:rsid w:val="00E45412"/>
    <w:rsid w:val="00E54276"/>
    <w:rsid w:val="00E64837"/>
    <w:rsid w:val="00E65A9C"/>
    <w:rsid w:val="00E66E45"/>
    <w:rsid w:val="00E7084C"/>
    <w:rsid w:val="00E8406B"/>
    <w:rsid w:val="00E8518A"/>
    <w:rsid w:val="00E9026D"/>
    <w:rsid w:val="00EA2278"/>
    <w:rsid w:val="00EA6019"/>
    <w:rsid w:val="00EC3A2F"/>
    <w:rsid w:val="00ED1BC9"/>
    <w:rsid w:val="00ED7570"/>
    <w:rsid w:val="00EE401A"/>
    <w:rsid w:val="00EE65B8"/>
    <w:rsid w:val="00F0054E"/>
    <w:rsid w:val="00F017D4"/>
    <w:rsid w:val="00F025C8"/>
    <w:rsid w:val="00F06FC7"/>
    <w:rsid w:val="00F15003"/>
    <w:rsid w:val="00F24A50"/>
    <w:rsid w:val="00F2540F"/>
    <w:rsid w:val="00F26E1A"/>
    <w:rsid w:val="00F30E8E"/>
    <w:rsid w:val="00F312EE"/>
    <w:rsid w:val="00F3189D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4CE7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uiPriority w:val="99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A239A"/>
  </w:style>
  <w:style w:type="character" w:styleId="af9">
    <w:name w:val="footnote reference"/>
    <w:uiPriority w:val="99"/>
    <w:unhideWhenUsed/>
    <w:rsid w:val="005006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2019-08-13T11:26:00Z</cp:lastPrinted>
  <dcterms:created xsi:type="dcterms:W3CDTF">2019-08-14T13:48:00Z</dcterms:created>
  <dcterms:modified xsi:type="dcterms:W3CDTF">2019-08-20T12:48:00Z</dcterms:modified>
</cp:coreProperties>
</file>