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E67E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E67EC2">
                    <w:rPr>
                      <w:sz w:val="28"/>
                      <w:szCs w:val="28"/>
                    </w:rPr>
                    <w:t>1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9D4239" w:rsidRDefault="009D4239" w:rsidP="009D4239">
      <w:pPr>
        <w:pStyle w:val="aa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>
        <w:rPr>
          <w:b/>
          <w:sz w:val="28"/>
          <w:szCs w:val="28"/>
        </w:rPr>
        <w:t>на территории Кесовогорского района</w:t>
      </w:r>
      <w:r w:rsidRPr="002A6BBE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B1619">
        <w:rPr>
          <w:b/>
          <w:sz w:val="28"/>
          <w:szCs w:val="28"/>
        </w:rPr>
        <w:t xml:space="preserve">открепительных удостоверений на выборах депутатов </w:t>
      </w:r>
      <w:r>
        <w:rPr>
          <w:b/>
          <w:sz w:val="28"/>
          <w:szCs w:val="28"/>
        </w:rPr>
        <w:br/>
      </w:r>
      <w:r w:rsidRPr="00AB1619">
        <w:rPr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r>
        <w:rPr>
          <w:b/>
          <w:sz w:val="28"/>
          <w:szCs w:val="28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B1619">
        <w:rPr>
          <w:b/>
          <w:sz w:val="28"/>
          <w:szCs w:val="28"/>
        </w:rPr>
        <w:t>одномандатн</w:t>
      </w:r>
      <w:r>
        <w:rPr>
          <w:b/>
          <w:sz w:val="28"/>
          <w:szCs w:val="28"/>
        </w:rPr>
        <w:t>ый избирательный округ</w:t>
      </w:r>
      <w:r w:rsidRPr="00AB1619">
        <w:rPr>
          <w:b/>
          <w:sz w:val="28"/>
          <w:szCs w:val="28"/>
        </w:rPr>
        <w:t xml:space="preserve"> </w:t>
      </w:r>
      <w:r w:rsidRPr="00BA4CF1">
        <w:rPr>
          <w:rFonts w:eastAsia="Calibri"/>
          <w:b/>
          <w:sz w:val="28"/>
          <w:szCs w:val="28"/>
          <w:lang w:eastAsia="en-US"/>
        </w:rPr>
        <w:t>№179</w:t>
      </w:r>
      <w:r w:rsidRPr="005002A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«Тверская область –</w:t>
      </w:r>
      <w:r w:rsidRPr="00BA4CF1">
        <w:rPr>
          <w:rFonts w:eastAsia="Calibri"/>
          <w:b/>
          <w:sz w:val="28"/>
          <w:szCs w:val="28"/>
          <w:lang w:eastAsia="en-US"/>
        </w:rPr>
        <w:t>Тверской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округ»)</w:t>
      </w:r>
    </w:p>
    <w:p w:rsidR="009D4239" w:rsidRPr="001A13A7" w:rsidRDefault="009D4239" w:rsidP="009D4239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</w:t>
      </w:r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1A13A7">
        <w:rPr>
          <w:sz w:val="28"/>
          <w:szCs w:val="28"/>
        </w:rPr>
        <w:t xml:space="preserve"> 18 сентября 2016 года, 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1A13A7">
        <w:rPr>
          <w:sz w:val="28"/>
          <w:szCs w:val="28"/>
        </w:rPr>
        <w:t xml:space="preserve"> не выявлено.</w:t>
      </w:r>
    </w:p>
    <w:p w:rsidR="009D4239" w:rsidRPr="001A13A7" w:rsidRDefault="009D4239" w:rsidP="009D4239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 xml:space="preserve">ия Кесовогорского района 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9D4239" w:rsidRDefault="009D4239" w:rsidP="009D4239">
      <w:pPr>
        <w:pStyle w:val="aa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  <w:t>Кесовогорского района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открепительных удостоверений </w:t>
      </w:r>
      <w:r w:rsidRPr="001A13A7">
        <w:rPr>
          <w:sz w:val="28"/>
          <w:szCs w:val="28"/>
        </w:rPr>
        <w:t xml:space="preserve">на выборах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1A13A7">
        <w:rPr>
          <w:sz w:val="28"/>
          <w:szCs w:val="28"/>
        </w:rPr>
        <w:t xml:space="preserve"> 18 сентября 2016 года </w:t>
      </w:r>
      <w:r>
        <w:rPr>
          <w:b/>
          <w:sz w:val="28"/>
          <w:szCs w:val="28"/>
        </w:rPr>
        <w:t>(</w:t>
      </w:r>
      <w:r w:rsidRPr="003F6424">
        <w:rPr>
          <w:sz w:val="28"/>
          <w:szCs w:val="28"/>
        </w:rPr>
        <w:t xml:space="preserve">одномандатный избирательный </w:t>
      </w:r>
      <w:r w:rsidRPr="00BA4CF1">
        <w:rPr>
          <w:rFonts w:eastAsia="Calibri"/>
          <w:sz w:val="28"/>
          <w:szCs w:val="28"/>
          <w:lang w:eastAsia="en-US"/>
        </w:rPr>
        <w:t>округ №179</w:t>
      </w:r>
      <w:r w:rsidRPr="003F6424">
        <w:rPr>
          <w:rFonts w:eastAsia="Calibri"/>
          <w:sz w:val="28"/>
          <w:szCs w:val="28"/>
          <w:lang w:eastAsia="en-US"/>
        </w:rPr>
        <w:t xml:space="preserve"> «Тверская область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4CF1">
        <w:rPr>
          <w:rFonts w:eastAsia="Calibri"/>
          <w:sz w:val="28"/>
          <w:szCs w:val="28"/>
          <w:lang w:eastAsia="en-US"/>
        </w:rPr>
        <w:t>Тверской</w:t>
      </w:r>
      <w:r w:rsidRPr="003F6424">
        <w:rPr>
          <w:rFonts w:eastAsia="Calibri"/>
          <w:sz w:val="28"/>
          <w:szCs w:val="28"/>
          <w:lang w:eastAsia="en-US"/>
        </w:rPr>
        <w:t xml:space="preserve"> одномандатный избирательный округ»)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9D4239" w:rsidRDefault="009D4239" w:rsidP="009D4239">
      <w:pPr>
        <w:pStyle w:val="aa"/>
        <w:numPr>
          <w:ilvl w:val="0"/>
          <w:numId w:val="10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F26E1A" w:rsidRPr="00397801" w:rsidRDefault="00C352F1" w:rsidP="009D4239">
      <w:pPr>
        <w:spacing w:after="120" w:line="360" w:lineRule="auto"/>
        <w:ind w:left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D81025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D81025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25" w:rsidRDefault="00D81025">
      <w:r>
        <w:separator/>
      </w:r>
    </w:p>
  </w:endnote>
  <w:endnote w:type="continuationSeparator" w:id="1">
    <w:p w:rsidR="00D81025" w:rsidRDefault="00D8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25" w:rsidRDefault="00D81025">
      <w:r>
        <w:separator/>
      </w:r>
    </w:p>
  </w:footnote>
  <w:footnote w:type="continuationSeparator" w:id="1">
    <w:p w:rsidR="00D81025" w:rsidRDefault="00D8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C97BD3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1025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2016-09-17T07:00:00Z</dcterms:created>
  <dcterms:modified xsi:type="dcterms:W3CDTF">2016-09-17T07:00:00Z</dcterms:modified>
</cp:coreProperties>
</file>